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84501" w:rsidRDefault="00971C7E" w:rsidP="00284501">
      <w:pPr>
        <w:suppressAutoHyphens/>
        <w:spacing w:line="360" w:lineRule="auto"/>
        <w:jc w:val="both"/>
        <w:rPr>
          <w:sz w:val="24"/>
          <w:szCs w:val="24"/>
        </w:rPr>
      </w:pPr>
      <w:r w:rsidRPr="00284501">
        <w:rPr>
          <w:sz w:val="24"/>
          <w:szCs w:val="24"/>
        </w:rPr>
        <w:t>об изменении условий</w:t>
      </w:r>
      <w:r w:rsidR="009628BA" w:rsidRPr="00284501">
        <w:rPr>
          <w:sz w:val="24"/>
          <w:szCs w:val="24"/>
        </w:rPr>
        <w:t xml:space="preserve"> </w:t>
      </w:r>
      <w:r w:rsidR="00284501" w:rsidRPr="00284501">
        <w:rPr>
          <w:sz w:val="24"/>
          <w:szCs w:val="24"/>
        </w:rPr>
        <w:t>извещения</w:t>
      </w:r>
      <w:r w:rsidR="00C058E0" w:rsidRPr="00284501">
        <w:rPr>
          <w:sz w:val="24"/>
          <w:szCs w:val="24"/>
        </w:rPr>
        <w:t xml:space="preserve"> и </w:t>
      </w:r>
      <w:r w:rsidR="00215BCE" w:rsidRPr="00284501">
        <w:rPr>
          <w:sz w:val="24"/>
          <w:szCs w:val="24"/>
        </w:rPr>
        <w:t>закупочной</w:t>
      </w:r>
      <w:r w:rsidRPr="00284501">
        <w:rPr>
          <w:sz w:val="24"/>
          <w:szCs w:val="24"/>
        </w:rPr>
        <w:t xml:space="preserve"> документации </w:t>
      </w:r>
      <w:r w:rsidR="00784568" w:rsidRPr="00284501">
        <w:rPr>
          <w:sz w:val="24"/>
          <w:szCs w:val="24"/>
        </w:rPr>
        <w:t>за</w:t>
      </w:r>
      <w:r w:rsidR="00215BCE" w:rsidRPr="00284501">
        <w:rPr>
          <w:sz w:val="24"/>
          <w:szCs w:val="24"/>
        </w:rPr>
        <w:t xml:space="preserve">крытого запроса </w:t>
      </w:r>
      <w:r w:rsidR="0005735C" w:rsidRPr="00284501">
        <w:rPr>
          <w:sz w:val="24"/>
          <w:szCs w:val="24"/>
        </w:rPr>
        <w:t>цен</w:t>
      </w:r>
      <w:r w:rsidR="00215BCE" w:rsidRPr="00284501">
        <w:rPr>
          <w:sz w:val="24"/>
          <w:szCs w:val="24"/>
        </w:rPr>
        <w:t xml:space="preserve"> для заключения Договора </w:t>
      </w:r>
      <w:r w:rsidR="0005735C" w:rsidRPr="00284501">
        <w:rPr>
          <w:sz w:val="24"/>
          <w:szCs w:val="24"/>
        </w:rPr>
        <w:t>оказание юридических и консультационных услуг в связи с рассмотрением арбитражными судами дел о взыскании с ОАО «Ярославская сбытовая компания» задолженности за услуги по передаче электроэнергии, оказанные с февраля по июнь 2012 г. для нужд ОАО «МРСК Центра»</w:t>
      </w:r>
      <w:r w:rsidR="00445567" w:rsidRPr="00284501">
        <w:rPr>
          <w:sz w:val="24"/>
          <w:szCs w:val="24"/>
        </w:rPr>
        <w:t>,</w:t>
      </w:r>
    </w:p>
    <w:p w:rsidR="00971C7E" w:rsidRPr="00284501" w:rsidRDefault="00971C7E" w:rsidP="00284501">
      <w:pPr>
        <w:suppressAutoHyphens/>
        <w:spacing w:line="360" w:lineRule="auto"/>
        <w:jc w:val="both"/>
        <w:rPr>
          <w:sz w:val="24"/>
          <w:szCs w:val="24"/>
        </w:rPr>
      </w:pPr>
      <w:r w:rsidRPr="00284501">
        <w:rPr>
          <w:sz w:val="24"/>
          <w:szCs w:val="24"/>
        </w:rPr>
        <w:t>(</w:t>
      </w:r>
      <w:r w:rsidR="00E86552" w:rsidRPr="0028450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84501">
          <w:rPr>
            <w:rStyle w:val="a6"/>
            <w:sz w:val="24"/>
            <w:szCs w:val="24"/>
          </w:rPr>
          <w:t>www.zakupki.gov.ru</w:t>
        </w:r>
      </w:hyperlink>
      <w:r w:rsidR="00E86552" w:rsidRPr="00284501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84501">
        <w:rPr>
          <w:sz w:val="24"/>
          <w:szCs w:val="24"/>
        </w:rPr>
        <w:t>ОАО «Россети»</w:t>
      </w:r>
      <w:r w:rsidR="00E86552" w:rsidRPr="00284501">
        <w:rPr>
          <w:sz w:val="24"/>
          <w:szCs w:val="24"/>
        </w:rPr>
        <w:t xml:space="preserve"> </w:t>
      </w:r>
      <w:hyperlink r:id="rId10" w:history="1">
        <w:r w:rsidR="00E86552" w:rsidRPr="00284501">
          <w:rPr>
            <w:rStyle w:val="a6"/>
            <w:sz w:val="24"/>
            <w:szCs w:val="24"/>
          </w:rPr>
          <w:t>www.b2b-mrsk.ru</w:t>
        </w:r>
      </w:hyperlink>
      <w:r w:rsidR="00E86552" w:rsidRPr="00284501">
        <w:rPr>
          <w:sz w:val="24"/>
          <w:szCs w:val="24"/>
        </w:rPr>
        <w:t xml:space="preserve"> № </w:t>
      </w:r>
      <w:r w:rsidR="0005735C" w:rsidRPr="00284501">
        <w:rPr>
          <w:sz w:val="24"/>
          <w:szCs w:val="24"/>
        </w:rPr>
        <w:t xml:space="preserve">269941 от 29.07.2013 </w:t>
      </w:r>
      <w:r w:rsidR="003B127F" w:rsidRPr="00284501">
        <w:rPr>
          <w:sz w:val="24"/>
          <w:szCs w:val="24"/>
        </w:rPr>
        <w:t>года</w:t>
      </w:r>
      <w:r w:rsidR="00E86552" w:rsidRPr="0028450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84501">
          <w:rPr>
            <w:rStyle w:val="a6"/>
            <w:sz w:val="24"/>
            <w:szCs w:val="24"/>
          </w:rPr>
          <w:t>www.mrsk-1.ru</w:t>
        </w:r>
      </w:hyperlink>
      <w:r w:rsidR="00E86552" w:rsidRPr="00284501">
        <w:rPr>
          <w:sz w:val="24"/>
          <w:szCs w:val="24"/>
        </w:rPr>
        <w:t xml:space="preserve"> в разделе «Закупки»)</w:t>
      </w:r>
    </w:p>
    <w:p w:rsidR="004F0D7F" w:rsidRPr="00284501" w:rsidRDefault="004F0D7F" w:rsidP="00284501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84501">
        <w:rPr>
          <w:sz w:val="24"/>
          <w:szCs w:val="24"/>
        </w:rPr>
        <w:t xml:space="preserve">Организатор запроса </w:t>
      </w:r>
      <w:r w:rsidR="00284501" w:rsidRPr="00284501">
        <w:rPr>
          <w:sz w:val="24"/>
          <w:szCs w:val="24"/>
        </w:rPr>
        <w:t>цен</w:t>
      </w:r>
      <w:r w:rsidRPr="00284501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284501">
        <w:rPr>
          <w:b/>
          <w:sz w:val="24"/>
          <w:szCs w:val="24"/>
        </w:rPr>
        <w:t>Ляной Михаил Викторович</w:t>
      </w:r>
      <w:r w:rsidRPr="00284501">
        <w:rPr>
          <w:sz w:val="24"/>
          <w:szCs w:val="24"/>
        </w:rPr>
        <w:t xml:space="preserve">, контактный телефон </w:t>
      </w:r>
      <w:r w:rsidRPr="00284501">
        <w:rPr>
          <w:b/>
          <w:sz w:val="24"/>
          <w:szCs w:val="24"/>
        </w:rPr>
        <w:t>(4722) 28-30-47)</w:t>
      </w:r>
      <w:r w:rsidRPr="00284501">
        <w:rPr>
          <w:sz w:val="24"/>
          <w:szCs w:val="24"/>
        </w:rPr>
        <w:t xml:space="preserve">, настоящим вносит изменения в </w:t>
      </w:r>
      <w:r w:rsidR="00284501" w:rsidRPr="00284501">
        <w:rPr>
          <w:sz w:val="24"/>
          <w:szCs w:val="24"/>
        </w:rPr>
        <w:t>извещение</w:t>
      </w:r>
      <w:r w:rsidR="00C058E0" w:rsidRPr="00284501">
        <w:rPr>
          <w:sz w:val="24"/>
          <w:szCs w:val="24"/>
        </w:rPr>
        <w:t xml:space="preserve"> и </w:t>
      </w:r>
      <w:r w:rsidR="00784568" w:rsidRPr="00284501">
        <w:rPr>
          <w:sz w:val="24"/>
          <w:szCs w:val="24"/>
        </w:rPr>
        <w:t xml:space="preserve">закупочную документацию </w:t>
      </w:r>
      <w:r w:rsidR="0005735C" w:rsidRPr="00284501">
        <w:rPr>
          <w:sz w:val="24"/>
          <w:szCs w:val="24"/>
        </w:rPr>
        <w:t>закрытого запроса цен для заключения Договора оказание юридических и консультационных услуг в связи с рассмотрением арбитражными судами дел о взыскании с ОАО «Ярославская сбытовая компания» задолженности за услуги по передаче электроэнергии, оказанные с февраля по июнь 2012 г. для нужд ОАО «МРСК Центра»</w:t>
      </w:r>
      <w:r w:rsidRPr="00284501">
        <w:rPr>
          <w:sz w:val="24"/>
          <w:szCs w:val="24"/>
        </w:rPr>
        <w:t>.</w:t>
      </w:r>
    </w:p>
    <w:p w:rsidR="00192532" w:rsidRPr="00284501" w:rsidRDefault="00192532" w:rsidP="0028450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84501">
        <w:rPr>
          <w:sz w:val="24"/>
          <w:szCs w:val="24"/>
        </w:rPr>
        <w:t xml:space="preserve">Внести изменения в </w:t>
      </w:r>
      <w:r w:rsidR="00284501" w:rsidRPr="00284501">
        <w:rPr>
          <w:sz w:val="24"/>
          <w:szCs w:val="24"/>
        </w:rPr>
        <w:t>извещение</w:t>
      </w:r>
      <w:r w:rsidRPr="0028450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84501" w:rsidRDefault="00284501" w:rsidP="00284501">
      <w:pPr>
        <w:pStyle w:val="a0"/>
        <w:numPr>
          <w:ilvl w:val="0"/>
          <w:numId w:val="0"/>
        </w:numPr>
        <w:tabs>
          <w:tab w:val="num" w:pos="1844"/>
        </w:tabs>
        <w:rPr>
          <w:b/>
          <w:bCs/>
          <w:sz w:val="24"/>
          <w:szCs w:val="24"/>
        </w:rPr>
      </w:pPr>
      <w:r w:rsidRPr="00284501">
        <w:rPr>
          <w:sz w:val="24"/>
          <w:szCs w:val="24"/>
        </w:rPr>
        <w:t xml:space="preserve">Цена за единицу продукции: </w:t>
      </w:r>
      <w:r w:rsidRPr="00284501">
        <w:rPr>
          <w:b/>
          <w:bCs/>
          <w:sz w:val="24"/>
          <w:szCs w:val="24"/>
        </w:rPr>
        <w:t>700 000,00 руб. (Цена без НДС)</w:t>
      </w:r>
    </w:p>
    <w:p w:rsidR="00284501" w:rsidRPr="00284501" w:rsidRDefault="00284501" w:rsidP="00284501">
      <w:pPr>
        <w:pStyle w:val="a0"/>
        <w:numPr>
          <w:ilvl w:val="0"/>
          <w:numId w:val="0"/>
        </w:numPr>
        <w:tabs>
          <w:tab w:val="num" w:pos="1844"/>
        </w:tabs>
        <w:rPr>
          <w:b/>
          <w:bCs/>
          <w:sz w:val="24"/>
          <w:szCs w:val="24"/>
        </w:rPr>
      </w:pPr>
      <w:r w:rsidRPr="00284501">
        <w:rPr>
          <w:sz w:val="24"/>
          <w:szCs w:val="24"/>
        </w:rPr>
        <w:t xml:space="preserve">Общая стоимость закупки: </w:t>
      </w:r>
      <w:r w:rsidRPr="00284501">
        <w:rPr>
          <w:b/>
          <w:bCs/>
          <w:sz w:val="24"/>
          <w:szCs w:val="24"/>
        </w:rPr>
        <w:t>700 000,00 руб. (Цена без НДС)</w:t>
      </w:r>
    </w:p>
    <w:p w:rsidR="00284501" w:rsidRPr="00284501" w:rsidRDefault="00192532" w:rsidP="00284501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284501">
        <w:rPr>
          <w:b/>
          <w:sz w:val="24"/>
          <w:szCs w:val="24"/>
        </w:rPr>
        <w:t xml:space="preserve">пункт </w:t>
      </w:r>
      <w:r w:rsidR="00284501" w:rsidRPr="00284501">
        <w:rPr>
          <w:b/>
          <w:sz w:val="24"/>
          <w:szCs w:val="24"/>
        </w:rPr>
        <w:t>7</w:t>
      </w:r>
      <w:r w:rsidRPr="00284501">
        <w:rPr>
          <w:b/>
          <w:sz w:val="24"/>
          <w:szCs w:val="24"/>
        </w:rPr>
        <w:t xml:space="preserve"> документации: </w:t>
      </w:r>
      <w:r w:rsidRPr="00284501">
        <w:rPr>
          <w:sz w:val="24"/>
          <w:szCs w:val="24"/>
        </w:rPr>
        <w:t xml:space="preserve"> «…</w:t>
      </w:r>
      <w:r w:rsidR="00284501" w:rsidRPr="00284501">
        <w:rPr>
          <w:sz w:val="24"/>
          <w:szCs w:val="24"/>
        </w:rPr>
        <w:t>Сведения о начальной (максимальной) цене договора:</w:t>
      </w:r>
    </w:p>
    <w:p w:rsidR="00284501" w:rsidRPr="00284501" w:rsidRDefault="00284501" w:rsidP="00284501">
      <w:pPr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284501">
        <w:rPr>
          <w:b/>
          <w:sz w:val="24"/>
          <w:szCs w:val="24"/>
          <w:u w:val="single"/>
        </w:rPr>
        <w:t>постоянная составляющая:</w:t>
      </w:r>
      <w:r w:rsidRPr="00284501">
        <w:rPr>
          <w:sz w:val="24"/>
          <w:szCs w:val="24"/>
        </w:rPr>
        <w:t xml:space="preserve"> 700 000 (Семьсот тысяч) рублей 00 копеек РФ, без учета НДС; НДС составляет 126 000 (Сто двадцать шесть тысяч) рублей 00 копеек РФ; 826 000 (Восемьсот двадцать шесть тысяч) рублей 00 копеек РФ, с учетом НДС;</w:t>
      </w:r>
    </w:p>
    <w:p w:rsidR="00192532" w:rsidRPr="00284501" w:rsidRDefault="00284501" w:rsidP="00284501">
      <w:pPr>
        <w:pStyle w:val="af3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284501">
        <w:rPr>
          <w:b/>
          <w:sz w:val="24"/>
          <w:szCs w:val="24"/>
          <w:u w:val="single"/>
        </w:rPr>
        <w:t>переменная составляющая</w:t>
      </w:r>
      <w:r w:rsidRPr="00284501">
        <w:rPr>
          <w:sz w:val="24"/>
          <w:szCs w:val="24"/>
        </w:rPr>
        <w:t xml:space="preserve"> - размер дополнительного вознаграждения (гонорар успеха) за услуги, оказываемые по договору – не более 15% от взысканной суммы, но не более 2% цены иска</w:t>
      </w:r>
      <w:r w:rsidR="00192532" w:rsidRPr="00284501">
        <w:rPr>
          <w:sz w:val="24"/>
          <w:szCs w:val="24"/>
        </w:rPr>
        <w:t>…»</w:t>
      </w:r>
    </w:p>
    <w:p w:rsidR="00192532" w:rsidRPr="00284501" w:rsidRDefault="00192532" w:rsidP="0028450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84501">
        <w:rPr>
          <w:b/>
          <w:sz w:val="24"/>
          <w:szCs w:val="24"/>
        </w:rPr>
        <w:lastRenderedPageBreak/>
        <w:t>пункт 9 документации:</w:t>
      </w:r>
      <w:r w:rsidRPr="00284501">
        <w:rPr>
          <w:sz w:val="24"/>
          <w:szCs w:val="24"/>
        </w:rPr>
        <w:t xml:space="preserve"> «…</w:t>
      </w:r>
      <w:r w:rsidR="00284501" w:rsidRPr="00284501">
        <w:rPr>
          <w:sz w:val="24"/>
          <w:szCs w:val="24"/>
        </w:rPr>
        <w:t>Величина постоянной составляющей, а также величина переменной составляющей, в процентах от цены иска, указанные в пункте 7, являются фиксированными, и должны быть указаны в Заявке участника в соответствии с пунктом №7</w:t>
      </w:r>
      <w:r w:rsidRPr="00284501">
        <w:rPr>
          <w:sz w:val="24"/>
          <w:szCs w:val="24"/>
        </w:rPr>
        <w:t>…»</w:t>
      </w:r>
    </w:p>
    <w:p w:rsidR="00284501" w:rsidRPr="00284501" w:rsidRDefault="00284501" w:rsidP="0028450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84501">
        <w:rPr>
          <w:b/>
          <w:sz w:val="24"/>
          <w:szCs w:val="24"/>
        </w:rPr>
        <w:t>пункт 22 документации:</w:t>
      </w:r>
      <w:r w:rsidRPr="00284501">
        <w:rPr>
          <w:sz w:val="24"/>
          <w:szCs w:val="24"/>
        </w:rPr>
        <w:t xml:space="preserve"> «…Заказчик в срок до </w:t>
      </w:r>
      <w:r w:rsidRPr="00284501">
        <w:rPr>
          <w:b/>
          <w:sz w:val="24"/>
          <w:szCs w:val="24"/>
        </w:rPr>
        <w:t>16:00</w:t>
      </w:r>
      <w:r w:rsidRPr="00284501">
        <w:rPr>
          <w:sz w:val="24"/>
          <w:szCs w:val="24"/>
        </w:rPr>
        <w:t xml:space="preserve"> </w:t>
      </w:r>
      <w:r w:rsidRPr="00284501">
        <w:rPr>
          <w:b/>
          <w:sz w:val="24"/>
          <w:szCs w:val="24"/>
        </w:rPr>
        <w:t>05</w:t>
      </w:r>
      <w:r w:rsidRPr="00284501">
        <w:rPr>
          <w:sz w:val="24"/>
          <w:szCs w:val="24"/>
        </w:rPr>
        <w:t xml:space="preserve"> </w:t>
      </w:r>
      <w:r w:rsidRPr="00284501">
        <w:rPr>
          <w:b/>
          <w:sz w:val="24"/>
          <w:szCs w:val="24"/>
        </w:rPr>
        <w:t xml:space="preserve">августа 2013 </w:t>
      </w:r>
      <w:r w:rsidRPr="00284501">
        <w:rPr>
          <w:sz w:val="24"/>
          <w:szCs w:val="24"/>
        </w:rPr>
        <w:t>года определит Победителя. Победителем закупки признается участник, предложивший наименьшее предложение по переменной составляющей цены договора – размер дополнительного вознаграждения (гонорар успеха) за услуги, оказываемые по договору, в процентах от взысканной суммы, и удовлетворяющий требованиям, установленным настоящей Документацией…»</w:t>
      </w:r>
    </w:p>
    <w:p w:rsidR="00A54F6D" w:rsidRPr="00284501" w:rsidRDefault="00A54F6D" w:rsidP="0028450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84501">
        <w:rPr>
          <w:b/>
          <w:sz w:val="24"/>
          <w:szCs w:val="24"/>
        </w:rPr>
        <w:t>Примечание:</w:t>
      </w:r>
    </w:p>
    <w:p w:rsidR="00A54F6D" w:rsidRPr="00284501" w:rsidRDefault="00A54F6D" w:rsidP="00284501">
      <w:pPr>
        <w:spacing w:line="360" w:lineRule="auto"/>
        <w:ind w:firstLine="567"/>
        <w:jc w:val="both"/>
        <w:rPr>
          <w:sz w:val="24"/>
          <w:szCs w:val="24"/>
        </w:rPr>
      </w:pPr>
      <w:r w:rsidRPr="00284501">
        <w:rPr>
          <w:sz w:val="24"/>
          <w:szCs w:val="24"/>
        </w:rPr>
        <w:t xml:space="preserve">По отношению к исходной редакции </w:t>
      </w:r>
      <w:r w:rsidR="00284501" w:rsidRPr="00284501">
        <w:rPr>
          <w:sz w:val="24"/>
          <w:szCs w:val="24"/>
        </w:rPr>
        <w:t>извещения</w:t>
      </w:r>
      <w:r w:rsidR="00C058E0" w:rsidRPr="00284501">
        <w:rPr>
          <w:sz w:val="24"/>
          <w:szCs w:val="24"/>
        </w:rPr>
        <w:t xml:space="preserve"> и </w:t>
      </w:r>
      <w:r w:rsidR="00004E53" w:rsidRPr="00284501">
        <w:rPr>
          <w:sz w:val="24"/>
          <w:szCs w:val="24"/>
        </w:rPr>
        <w:t xml:space="preserve">закупочной документации </w:t>
      </w:r>
      <w:r w:rsidR="0005735C" w:rsidRPr="00284501">
        <w:rPr>
          <w:sz w:val="24"/>
          <w:szCs w:val="24"/>
        </w:rPr>
        <w:t>закрытого запроса цен для заключения Договора оказание юридических и консультационных услуг в связи с рассмотрением арбитражными судами дел о взыскании с ОАО «Ярославская сбытовая компания» задолженности за услуги по передаче электроэнергии, оказанные с февраля по июнь 2012 г. для нужд ОАО «МРСК Центра»</w:t>
      </w:r>
      <w:r w:rsidR="005315E8" w:rsidRPr="00284501">
        <w:rPr>
          <w:sz w:val="24"/>
          <w:szCs w:val="24"/>
        </w:rPr>
        <w:t xml:space="preserve"> </w:t>
      </w:r>
      <w:r w:rsidRPr="00284501">
        <w:rPr>
          <w:sz w:val="24"/>
          <w:szCs w:val="24"/>
        </w:rPr>
        <w:t xml:space="preserve">внесены </w:t>
      </w:r>
      <w:r w:rsidR="00376EB2" w:rsidRPr="00284501">
        <w:rPr>
          <w:sz w:val="24"/>
          <w:szCs w:val="24"/>
        </w:rPr>
        <w:t>следующие изменения</w:t>
      </w:r>
      <w:r w:rsidR="001D7337" w:rsidRPr="00284501">
        <w:rPr>
          <w:sz w:val="24"/>
          <w:szCs w:val="24"/>
        </w:rPr>
        <w:t>:</w:t>
      </w:r>
    </w:p>
    <w:p w:rsidR="00C058E0" w:rsidRPr="00284501" w:rsidRDefault="0005735C" w:rsidP="0028450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84501">
        <w:rPr>
          <w:i/>
          <w:sz w:val="24"/>
          <w:szCs w:val="24"/>
        </w:rPr>
        <w:t>внесены изменения в предельную стоимость</w:t>
      </w:r>
      <w:r w:rsidR="00C058E0" w:rsidRPr="00284501">
        <w:rPr>
          <w:i/>
          <w:sz w:val="24"/>
          <w:szCs w:val="24"/>
        </w:rPr>
        <w:t>;</w:t>
      </w:r>
    </w:p>
    <w:p w:rsidR="0005735C" w:rsidRPr="00284501" w:rsidRDefault="0005735C" w:rsidP="0028450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84501">
        <w:rPr>
          <w:i/>
          <w:sz w:val="24"/>
          <w:szCs w:val="24"/>
        </w:rPr>
        <w:t>внесены изменения в</w:t>
      </w:r>
      <w:r w:rsidR="00F47CE3">
        <w:rPr>
          <w:i/>
          <w:sz w:val="24"/>
          <w:szCs w:val="24"/>
        </w:rPr>
        <w:t xml:space="preserve"> извещение и</w:t>
      </w:r>
      <w:r w:rsidRPr="00284501">
        <w:rPr>
          <w:i/>
          <w:sz w:val="24"/>
          <w:szCs w:val="24"/>
        </w:rPr>
        <w:t xml:space="preserve"> документацию.</w:t>
      </w:r>
    </w:p>
    <w:p w:rsidR="00A326C2" w:rsidRPr="00284501" w:rsidRDefault="00602B81" w:rsidP="00284501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4501">
        <w:rPr>
          <w:sz w:val="24"/>
          <w:szCs w:val="24"/>
        </w:rPr>
        <w:tab/>
      </w:r>
      <w:r w:rsidR="002B7C37" w:rsidRPr="00284501">
        <w:rPr>
          <w:sz w:val="24"/>
          <w:szCs w:val="24"/>
        </w:rPr>
        <w:t>В части не затронутой настоящ</w:t>
      </w:r>
      <w:r w:rsidR="00A613D7" w:rsidRPr="00284501">
        <w:rPr>
          <w:sz w:val="24"/>
          <w:szCs w:val="24"/>
        </w:rPr>
        <w:t>им</w:t>
      </w:r>
      <w:r w:rsidR="002B7C37" w:rsidRPr="00284501">
        <w:rPr>
          <w:sz w:val="24"/>
          <w:szCs w:val="24"/>
        </w:rPr>
        <w:t xml:space="preserve"> </w:t>
      </w:r>
      <w:r w:rsidR="009C3FB5" w:rsidRPr="00284501">
        <w:rPr>
          <w:sz w:val="24"/>
          <w:szCs w:val="24"/>
        </w:rPr>
        <w:t>у</w:t>
      </w:r>
      <w:r w:rsidR="00A613D7" w:rsidRPr="00284501">
        <w:rPr>
          <w:sz w:val="24"/>
          <w:szCs w:val="24"/>
        </w:rPr>
        <w:t>ведомлением</w:t>
      </w:r>
      <w:r w:rsidR="00805C0D" w:rsidRPr="00284501">
        <w:rPr>
          <w:sz w:val="24"/>
          <w:szCs w:val="24"/>
        </w:rPr>
        <w:t>,</w:t>
      </w:r>
      <w:r w:rsidR="00A613D7" w:rsidRPr="00284501">
        <w:rPr>
          <w:sz w:val="24"/>
          <w:szCs w:val="24"/>
        </w:rPr>
        <w:t xml:space="preserve"> </w:t>
      </w:r>
      <w:r w:rsidR="008F49F9">
        <w:rPr>
          <w:sz w:val="24"/>
          <w:szCs w:val="24"/>
        </w:rPr>
        <w:t>Участники</w:t>
      </w:r>
      <w:r w:rsidR="002B7C37" w:rsidRPr="00284501">
        <w:rPr>
          <w:sz w:val="24"/>
          <w:szCs w:val="24"/>
        </w:rPr>
        <w:t xml:space="preserve"> руководствуются</w:t>
      </w:r>
      <w:r w:rsidR="008A62E7" w:rsidRPr="00284501">
        <w:rPr>
          <w:sz w:val="24"/>
          <w:szCs w:val="24"/>
        </w:rPr>
        <w:t xml:space="preserve"> </w:t>
      </w:r>
      <w:r w:rsidR="00C058E0" w:rsidRPr="00284501">
        <w:rPr>
          <w:sz w:val="24"/>
          <w:szCs w:val="24"/>
        </w:rPr>
        <w:t>уведомлением</w:t>
      </w:r>
      <w:r w:rsidR="000C3C21" w:rsidRPr="00284501">
        <w:rPr>
          <w:sz w:val="24"/>
          <w:szCs w:val="24"/>
        </w:rPr>
        <w:t xml:space="preserve"> и </w:t>
      </w:r>
      <w:r w:rsidR="00004E53" w:rsidRPr="00284501">
        <w:rPr>
          <w:sz w:val="24"/>
          <w:szCs w:val="24"/>
        </w:rPr>
        <w:t xml:space="preserve">закупочной документации </w:t>
      </w:r>
      <w:r w:rsidR="0005735C" w:rsidRPr="00284501">
        <w:rPr>
          <w:sz w:val="24"/>
          <w:szCs w:val="24"/>
        </w:rPr>
        <w:t>закрытого запроса цен для заключения Договора оказание юридических и консультационных услуг в связи с рассмотрением арбитражными судами дел о взыскании с ОАО «Ярославская сбытовая компания» задолженности за услуги по передаче электроэнергии, оказанные с февраля по июнь 2012 г. для нужд ОАО «МРСК Центра»</w:t>
      </w:r>
      <w:r w:rsidR="004E6C56" w:rsidRPr="00284501">
        <w:rPr>
          <w:sz w:val="24"/>
          <w:szCs w:val="24"/>
        </w:rPr>
        <w:t>,</w:t>
      </w:r>
      <w:r w:rsidR="00695678" w:rsidRPr="00284501">
        <w:rPr>
          <w:sz w:val="24"/>
          <w:szCs w:val="24"/>
        </w:rPr>
        <w:t xml:space="preserve"> </w:t>
      </w:r>
      <w:r w:rsidR="00872AED" w:rsidRPr="00284501">
        <w:rPr>
          <w:sz w:val="24"/>
          <w:szCs w:val="24"/>
        </w:rPr>
        <w:t>(</w:t>
      </w:r>
      <w:r w:rsidR="00E86552" w:rsidRPr="0028450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84501">
          <w:rPr>
            <w:rStyle w:val="a6"/>
            <w:sz w:val="24"/>
            <w:szCs w:val="24"/>
          </w:rPr>
          <w:t>www.zakupki.gov.ru</w:t>
        </w:r>
      </w:hyperlink>
      <w:r w:rsidR="00E86552" w:rsidRPr="00284501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84501">
        <w:rPr>
          <w:sz w:val="24"/>
          <w:szCs w:val="24"/>
        </w:rPr>
        <w:t>ОАО «Россети»</w:t>
      </w:r>
      <w:r w:rsidR="00E86552" w:rsidRPr="00284501">
        <w:rPr>
          <w:sz w:val="24"/>
          <w:szCs w:val="24"/>
        </w:rPr>
        <w:t xml:space="preserve"> </w:t>
      </w:r>
      <w:hyperlink r:id="rId13" w:history="1">
        <w:r w:rsidR="00E86552" w:rsidRPr="00284501">
          <w:rPr>
            <w:rStyle w:val="a6"/>
            <w:sz w:val="24"/>
            <w:szCs w:val="24"/>
          </w:rPr>
          <w:t>www.b2b-mrsk.ru</w:t>
        </w:r>
      </w:hyperlink>
      <w:r w:rsidR="00E86552" w:rsidRPr="00284501">
        <w:rPr>
          <w:sz w:val="24"/>
          <w:szCs w:val="24"/>
        </w:rPr>
        <w:t xml:space="preserve"> № </w:t>
      </w:r>
      <w:r w:rsidR="00284501" w:rsidRPr="00284501">
        <w:rPr>
          <w:sz w:val="24"/>
          <w:szCs w:val="24"/>
        </w:rPr>
        <w:t xml:space="preserve">269941 от 29.07.2013 </w:t>
      </w:r>
      <w:r w:rsidR="003B127F" w:rsidRPr="00284501">
        <w:rPr>
          <w:sz w:val="24"/>
          <w:szCs w:val="24"/>
        </w:rPr>
        <w:t>года</w:t>
      </w:r>
      <w:r w:rsidR="00E86552" w:rsidRPr="0028450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84501">
          <w:rPr>
            <w:rStyle w:val="a6"/>
            <w:sz w:val="24"/>
            <w:szCs w:val="24"/>
          </w:rPr>
          <w:t>www.mrsk-1.ru</w:t>
        </w:r>
      </w:hyperlink>
      <w:r w:rsidR="00E86552" w:rsidRPr="00284501">
        <w:rPr>
          <w:sz w:val="24"/>
          <w:szCs w:val="24"/>
        </w:rPr>
        <w:t xml:space="preserve"> в разделе «Закупки»</w:t>
      </w:r>
      <w:r w:rsidR="0043785D" w:rsidRPr="00284501">
        <w:rPr>
          <w:sz w:val="24"/>
          <w:szCs w:val="24"/>
        </w:rPr>
        <w:t>)</w:t>
      </w:r>
      <w:r w:rsidR="00A82F6E" w:rsidRPr="00284501">
        <w:rPr>
          <w:sz w:val="24"/>
          <w:szCs w:val="24"/>
        </w:rPr>
        <w:t>.</w:t>
      </w:r>
    </w:p>
    <w:p w:rsidR="002A2235" w:rsidRPr="00284501" w:rsidRDefault="002A2235" w:rsidP="00284501">
      <w:pPr>
        <w:spacing w:line="360" w:lineRule="auto"/>
        <w:rPr>
          <w:sz w:val="24"/>
          <w:szCs w:val="24"/>
        </w:rPr>
      </w:pPr>
    </w:p>
    <w:p w:rsidR="002176FB" w:rsidRPr="00284501" w:rsidRDefault="002176FB" w:rsidP="00284501">
      <w:pPr>
        <w:spacing w:line="360" w:lineRule="auto"/>
        <w:rPr>
          <w:sz w:val="24"/>
          <w:szCs w:val="24"/>
        </w:rPr>
      </w:pPr>
    </w:p>
    <w:p w:rsidR="0065485B" w:rsidRPr="00284501" w:rsidRDefault="0065485B" w:rsidP="00284501">
      <w:pPr>
        <w:spacing w:line="360" w:lineRule="auto"/>
        <w:rPr>
          <w:sz w:val="24"/>
          <w:szCs w:val="24"/>
        </w:rPr>
      </w:pPr>
      <w:r w:rsidRPr="00284501">
        <w:rPr>
          <w:sz w:val="24"/>
          <w:szCs w:val="24"/>
        </w:rPr>
        <w:t xml:space="preserve">Председатель закупочной комиссии – </w:t>
      </w:r>
    </w:p>
    <w:p w:rsidR="0065485B" w:rsidRPr="00284501" w:rsidRDefault="0065485B" w:rsidP="00284501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284501">
        <w:rPr>
          <w:sz w:val="24"/>
          <w:szCs w:val="24"/>
        </w:rPr>
        <w:t xml:space="preserve">Советник генерального директора </w:t>
      </w:r>
    </w:p>
    <w:p w:rsidR="0065485B" w:rsidRPr="00284501" w:rsidRDefault="0065485B" w:rsidP="00284501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284501">
        <w:rPr>
          <w:sz w:val="24"/>
          <w:szCs w:val="24"/>
        </w:rPr>
        <w:t>ОАО «МРСК Центра»</w:t>
      </w:r>
      <w:r w:rsidRPr="00284501">
        <w:rPr>
          <w:sz w:val="24"/>
          <w:szCs w:val="24"/>
        </w:rPr>
        <w:tab/>
        <w:t xml:space="preserve">А. П. Ямолдин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66A40"/>
    <w:multiLevelType w:val="hybridMultilevel"/>
    <w:tmpl w:val="E466C360"/>
    <w:lvl w:ilvl="0" w:tplc="36D0441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C8D39EB"/>
    <w:multiLevelType w:val="hybridMultilevel"/>
    <w:tmpl w:val="350ED95A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abstractNum w:abstractNumId="13">
    <w:nsid w:val="7F3D09D0"/>
    <w:multiLevelType w:val="hybridMultilevel"/>
    <w:tmpl w:val="3C14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735C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501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2DED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F9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2D56"/>
    <w:rsid w:val="00AB65BC"/>
    <w:rsid w:val="00AC0029"/>
    <w:rsid w:val="00AC3548"/>
    <w:rsid w:val="00AD0AD7"/>
    <w:rsid w:val="00AD2090"/>
    <w:rsid w:val="00AD2DF9"/>
    <w:rsid w:val="00AD43D5"/>
    <w:rsid w:val="00AD7CA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CE3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0E06-4381-4FB7-9D7F-818F0DE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4606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2013-07-31T11:58:00Z</dcterms:modified>
</cp:coreProperties>
</file>