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93" w:rsidRDefault="00D00193" w:rsidP="00E66AC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3D7B">
        <w:rPr>
          <w:rFonts w:ascii="Times New Roman" w:hAnsi="Times New Roman" w:cs="Times New Roman"/>
          <w:b/>
          <w:bCs/>
          <w:sz w:val="28"/>
          <w:szCs w:val="28"/>
        </w:rPr>
        <w:t>Сведения о кандидатуре Аудитора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1F88">
        <w:rPr>
          <w:rFonts w:ascii="Times New Roman" w:hAnsi="Times New Roman" w:cs="Times New Roman"/>
          <w:b/>
          <w:bCs/>
          <w:sz w:val="28"/>
          <w:szCs w:val="28"/>
        </w:rPr>
        <w:t>ОАО «МРСК Центра»</w:t>
      </w:r>
    </w:p>
    <w:tbl>
      <w:tblPr>
        <w:tblW w:w="4921" w:type="pct"/>
        <w:tblCellSpacing w:w="0" w:type="dxa"/>
        <w:tblInd w:w="-135" w:type="dxa"/>
        <w:tblBorders>
          <w:bottom w:val="single" w:sz="6" w:space="0" w:color="D4D5D9"/>
        </w:tblBorders>
        <w:tblCellMar>
          <w:top w:w="135" w:type="dxa"/>
          <w:left w:w="135" w:type="dxa"/>
          <w:bottom w:w="135" w:type="dxa"/>
          <w:right w:w="135" w:type="dxa"/>
        </w:tblCellMar>
        <w:tblLook w:val="00A0"/>
      </w:tblPr>
      <w:tblGrid>
        <w:gridCol w:w="3960"/>
        <w:gridCol w:w="5246"/>
      </w:tblGrid>
      <w:tr w:rsidR="00D00193" w:rsidRPr="00D84B34" w:rsidTr="00AA55A5">
        <w:trPr>
          <w:tblCellSpacing w:w="0" w:type="dxa"/>
        </w:trPr>
        <w:tc>
          <w:tcPr>
            <w:tcW w:w="2151" w:type="pct"/>
            <w:tcBorders>
              <w:bottom w:val="single" w:sz="6" w:space="0" w:color="CDD7E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193" w:rsidRPr="00D84B34" w:rsidRDefault="00D00193" w:rsidP="00E66A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B34">
              <w:rPr>
                <w:rFonts w:ascii="Times New Roman" w:hAnsi="Times New Roman" w:cs="Times New Roman"/>
                <w:sz w:val="28"/>
                <w:szCs w:val="28"/>
              </w:rPr>
              <w:t xml:space="preserve">Полное фирменное наименование (или ФИО индивидуального аудитора):   </w:t>
            </w:r>
          </w:p>
        </w:tc>
        <w:tc>
          <w:tcPr>
            <w:tcW w:w="2849" w:type="pct"/>
            <w:tcBorders>
              <w:bottom w:val="single" w:sz="6" w:space="0" w:color="CDD7E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193" w:rsidRPr="00D84B34" w:rsidRDefault="0048068B" w:rsidP="00E66A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735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«КПМГ»</w:t>
            </w:r>
          </w:p>
        </w:tc>
      </w:tr>
      <w:tr w:rsidR="00D00193" w:rsidRPr="00D84B34" w:rsidTr="00AA55A5">
        <w:trPr>
          <w:tblCellSpacing w:w="0" w:type="dxa"/>
        </w:trPr>
        <w:tc>
          <w:tcPr>
            <w:tcW w:w="2151" w:type="pct"/>
            <w:tcBorders>
              <w:bottom w:val="single" w:sz="6" w:space="0" w:color="CDD7E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193" w:rsidRPr="00D84B34" w:rsidRDefault="00D00193" w:rsidP="00E66A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B34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номер:   </w:t>
            </w:r>
          </w:p>
        </w:tc>
        <w:tc>
          <w:tcPr>
            <w:tcW w:w="2849" w:type="pct"/>
            <w:tcBorders>
              <w:bottom w:val="single" w:sz="6" w:space="0" w:color="CDD7E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193" w:rsidRPr="00D84B34" w:rsidRDefault="00D00193" w:rsidP="00E66A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CE">
              <w:rPr>
                <w:rFonts w:ascii="Times New Roman" w:hAnsi="Times New Roman" w:cs="Times New Roman"/>
                <w:sz w:val="28"/>
                <w:szCs w:val="28"/>
              </w:rPr>
              <w:t>1027700</w:t>
            </w:r>
            <w:r w:rsidR="00CC6735">
              <w:rPr>
                <w:rFonts w:ascii="Times New Roman" w:hAnsi="Times New Roman" w:cs="Times New Roman"/>
                <w:sz w:val="28"/>
                <w:szCs w:val="28"/>
              </w:rPr>
              <w:t>125628</w:t>
            </w:r>
          </w:p>
        </w:tc>
      </w:tr>
      <w:tr w:rsidR="00D00193" w:rsidRPr="00D84B34" w:rsidTr="00AA55A5">
        <w:trPr>
          <w:tblCellSpacing w:w="0" w:type="dxa"/>
        </w:trPr>
        <w:tc>
          <w:tcPr>
            <w:tcW w:w="2151" w:type="pct"/>
            <w:tcBorders>
              <w:bottom w:val="single" w:sz="6" w:space="0" w:color="CDD7E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193" w:rsidRPr="00D84B34" w:rsidRDefault="00D00193" w:rsidP="00E66A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B3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849" w:type="pct"/>
            <w:tcBorders>
              <w:bottom w:val="single" w:sz="6" w:space="0" w:color="CDD7E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193" w:rsidRPr="00D84B34" w:rsidRDefault="00D00193" w:rsidP="00E66A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5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CC6735">
              <w:rPr>
                <w:rFonts w:ascii="Times New Roman" w:hAnsi="Times New Roman" w:cs="Times New Roman"/>
                <w:sz w:val="28"/>
                <w:szCs w:val="28"/>
              </w:rPr>
              <w:t>02019950</w:t>
            </w:r>
          </w:p>
        </w:tc>
      </w:tr>
      <w:tr w:rsidR="00D00193" w:rsidRPr="00D84B34" w:rsidTr="00AA55A5">
        <w:trPr>
          <w:tblCellSpacing w:w="0" w:type="dxa"/>
        </w:trPr>
        <w:tc>
          <w:tcPr>
            <w:tcW w:w="2151" w:type="pct"/>
            <w:tcBorders>
              <w:bottom w:val="single" w:sz="6" w:space="0" w:color="CDD7E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193" w:rsidRPr="00D84B34" w:rsidRDefault="00D00193" w:rsidP="00E66A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B34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</w:t>
            </w:r>
          </w:p>
        </w:tc>
        <w:tc>
          <w:tcPr>
            <w:tcW w:w="2849" w:type="pct"/>
            <w:tcBorders>
              <w:bottom w:val="single" w:sz="6" w:space="0" w:color="CDD7E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193" w:rsidRPr="00D84B34" w:rsidRDefault="00CC6735" w:rsidP="00E66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735">
              <w:rPr>
                <w:rFonts w:ascii="Times New Roman" w:hAnsi="Times New Roman" w:cs="Times New Roman"/>
                <w:sz w:val="28"/>
                <w:szCs w:val="28"/>
              </w:rPr>
              <w:t>Россия,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129110</w:t>
            </w:r>
            <w:r w:rsidRPr="00CC6735">
              <w:rPr>
                <w:rFonts w:ascii="Times New Roman" w:hAnsi="Times New Roman" w:cs="Times New Roman"/>
                <w:sz w:val="28"/>
                <w:szCs w:val="28"/>
              </w:rPr>
              <w:t xml:space="preserve"> Москва, Олимпийский проспект, д. 18/1, ком. 3035</w:t>
            </w:r>
          </w:p>
        </w:tc>
      </w:tr>
      <w:tr w:rsidR="00D00193" w:rsidRPr="00D84B34" w:rsidTr="00AA55A5">
        <w:trPr>
          <w:tblCellSpacing w:w="0" w:type="dxa"/>
        </w:trPr>
        <w:tc>
          <w:tcPr>
            <w:tcW w:w="2151" w:type="pct"/>
            <w:tcBorders>
              <w:bottom w:val="single" w:sz="6" w:space="0" w:color="CDD7E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193" w:rsidRPr="00D84B34" w:rsidRDefault="00D00193" w:rsidP="00E66A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B34">
              <w:rPr>
                <w:rFonts w:ascii="Times New Roman" w:hAnsi="Times New Roman" w:cs="Times New Roman"/>
                <w:sz w:val="28"/>
                <w:szCs w:val="28"/>
              </w:rPr>
              <w:t>Почтовый адрес:  </w:t>
            </w:r>
          </w:p>
        </w:tc>
        <w:tc>
          <w:tcPr>
            <w:tcW w:w="2849" w:type="pct"/>
            <w:tcBorders>
              <w:bottom w:val="single" w:sz="6" w:space="0" w:color="CDD7E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193" w:rsidRPr="00D84B34" w:rsidRDefault="00D00193" w:rsidP="00E66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4B34">
              <w:rPr>
                <w:rFonts w:ascii="Times New Roman" w:hAnsi="Times New Roman" w:cs="Times New Roman"/>
                <w:sz w:val="28"/>
                <w:szCs w:val="28"/>
              </w:rPr>
              <w:t xml:space="preserve">Россия, </w:t>
            </w:r>
            <w:r w:rsidR="00CC6735">
              <w:rPr>
                <w:rFonts w:ascii="Times New Roman" w:hAnsi="Times New Roman" w:cs="Times New Roman"/>
                <w:sz w:val="28"/>
                <w:szCs w:val="28"/>
              </w:rPr>
              <w:t>123317  Москва, Пресненская набережная, д.10,  Блок «С»,  31 этаж</w:t>
            </w:r>
            <w:proofErr w:type="gramEnd"/>
          </w:p>
        </w:tc>
      </w:tr>
      <w:tr w:rsidR="00D00193" w:rsidRPr="00D84B34" w:rsidTr="00AA55A5">
        <w:trPr>
          <w:tblCellSpacing w:w="0" w:type="dxa"/>
        </w:trPr>
        <w:tc>
          <w:tcPr>
            <w:tcW w:w="2151" w:type="pct"/>
            <w:tcBorders>
              <w:bottom w:val="single" w:sz="6" w:space="0" w:color="CDD7E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193" w:rsidRPr="00D84B34" w:rsidRDefault="00D00193" w:rsidP="00E66A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B34">
              <w:rPr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</w:p>
        </w:tc>
        <w:tc>
          <w:tcPr>
            <w:tcW w:w="2849" w:type="pct"/>
            <w:tcBorders>
              <w:bottom w:val="single" w:sz="6" w:space="0" w:color="CDD7E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193" w:rsidRPr="006B5550" w:rsidRDefault="00CC6735" w:rsidP="006B55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6735">
              <w:rPr>
                <w:rFonts w:ascii="Times New Roman" w:hAnsi="Times New Roman"/>
                <w:sz w:val="28"/>
                <w:szCs w:val="28"/>
              </w:rPr>
              <w:t>+7 (495) 937-44-77</w:t>
            </w:r>
          </w:p>
        </w:tc>
      </w:tr>
      <w:tr w:rsidR="00D00193" w:rsidRPr="00D84B34" w:rsidTr="00AA55A5">
        <w:trPr>
          <w:tblCellSpacing w:w="0" w:type="dxa"/>
        </w:trPr>
        <w:tc>
          <w:tcPr>
            <w:tcW w:w="2151" w:type="pct"/>
            <w:tcBorders>
              <w:bottom w:val="single" w:sz="6" w:space="0" w:color="CDD7E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193" w:rsidRPr="00D84B34" w:rsidRDefault="00D00193" w:rsidP="00E66A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B34">
              <w:rPr>
                <w:rFonts w:ascii="Times New Roman" w:hAnsi="Times New Roman" w:cs="Times New Roman"/>
                <w:sz w:val="28"/>
                <w:szCs w:val="28"/>
              </w:rPr>
              <w:t>Факс:  </w:t>
            </w:r>
          </w:p>
        </w:tc>
        <w:tc>
          <w:tcPr>
            <w:tcW w:w="2849" w:type="pct"/>
            <w:tcBorders>
              <w:bottom w:val="single" w:sz="6" w:space="0" w:color="CDD7E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193" w:rsidRPr="00CC6735" w:rsidRDefault="00CC6735" w:rsidP="006B55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735">
              <w:rPr>
                <w:rFonts w:ascii="Times New Roman" w:hAnsi="Times New Roman"/>
                <w:sz w:val="28"/>
                <w:szCs w:val="28"/>
              </w:rPr>
              <w:t>+7 (495) 937-44-99</w:t>
            </w:r>
          </w:p>
        </w:tc>
      </w:tr>
      <w:tr w:rsidR="00D00193" w:rsidRPr="00D84B34" w:rsidTr="00AA55A5">
        <w:trPr>
          <w:tblCellSpacing w:w="0" w:type="dxa"/>
        </w:trPr>
        <w:tc>
          <w:tcPr>
            <w:tcW w:w="2151" w:type="pct"/>
            <w:tcBorders>
              <w:bottom w:val="single" w:sz="6" w:space="0" w:color="CDD7E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193" w:rsidRDefault="00D00193" w:rsidP="00E66A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B34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00193" w:rsidRPr="00D84B34" w:rsidRDefault="00D00193" w:rsidP="00E66A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интернет-сайта аудитора</w:t>
            </w:r>
          </w:p>
        </w:tc>
        <w:tc>
          <w:tcPr>
            <w:tcW w:w="2849" w:type="pct"/>
            <w:tcBorders>
              <w:bottom w:val="single" w:sz="6" w:space="0" w:color="CDD7E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735" w:rsidRPr="00CC6735" w:rsidRDefault="00CC6735" w:rsidP="00E66AC4">
            <w:pPr>
              <w:spacing w:line="240" w:lineRule="auto"/>
              <w:rPr>
                <w:rStyle w:val="Hyperlink"/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hyperlink r:id="rId5" w:history="1">
              <w:r w:rsidRPr="00CC6735">
                <w:rPr>
                  <w:rStyle w:val="Hyperlink"/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m</w:t>
              </w:r>
              <w:r w:rsidRPr="00CC6735">
                <w:rPr>
                  <w:rStyle w:val="Hyperlink"/>
                  <w:rFonts w:ascii="Times New Roman" w:hAnsi="Times New Roman" w:cs="Times New Roman"/>
                  <w:bCs/>
                  <w:iCs/>
                  <w:sz w:val="28"/>
                  <w:szCs w:val="28"/>
                  <w:lang w:val="en-US"/>
                </w:rPr>
                <w:t>oscow</w:t>
              </w:r>
              <w:r w:rsidRPr="00CC6735">
                <w:rPr>
                  <w:rStyle w:val="Hyperlink"/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@</w:t>
              </w:r>
              <w:r w:rsidRPr="00CC6735">
                <w:rPr>
                  <w:rStyle w:val="Hyperlink"/>
                  <w:rFonts w:ascii="Times New Roman" w:hAnsi="Times New Roman" w:cs="Times New Roman"/>
                  <w:bCs/>
                  <w:iCs/>
                  <w:sz w:val="28"/>
                  <w:szCs w:val="28"/>
                  <w:lang w:val="en-US"/>
                </w:rPr>
                <w:t>kpmg</w:t>
              </w:r>
              <w:r w:rsidRPr="00CC6735">
                <w:rPr>
                  <w:rStyle w:val="Hyperlink"/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.</w:t>
              </w:r>
              <w:proofErr w:type="spellStart"/>
              <w:r w:rsidRPr="00CC6735">
                <w:rPr>
                  <w:rStyle w:val="Hyperlink"/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ru</w:t>
              </w:r>
              <w:proofErr w:type="spellEnd"/>
            </w:hyperlink>
          </w:p>
          <w:p w:rsidR="00D00193" w:rsidRPr="00CC6735" w:rsidRDefault="00CC6735" w:rsidP="00E66AC4">
            <w:pPr>
              <w:spacing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hyperlink r:id="rId6" w:history="1">
              <w:r w:rsidRPr="00CC6735">
                <w:rPr>
                  <w:rStyle w:val="Hyperlink"/>
                  <w:rFonts w:ascii="Times New Roman" w:hAnsi="Times New Roman" w:cs="Times New Roman"/>
                  <w:bCs/>
                  <w:iCs/>
                  <w:sz w:val="28"/>
                  <w:szCs w:val="28"/>
                  <w:lang w:val="en-US"/>
                </w:rPr>
                <w:t>www.k</w:t>
              </w:r>
              <w:r w:rsidRPr="00CC6735">
                <w:rPr>
                  <w:rStyle w:val="Hyperlink"/>
                  <w:rFonts w:ascii="Times New Roman" w:hAnsi="Times New Roman" w:cs="Times New Roman"/>
                  <w:bCs/>
                  <w:iCs/>
                  <w:sz w:val="28"/>
                  <w:szCs w:val="28"/>
                  <w:lang w:val="en-US"/>
                </w:rPr>
                <w:t>p</w:t>
              </w:r>
              <w:r w:rsidRPr="00CC6735">
                <w:rPr>
                  <w:rStyle w:val="Hyperlink"/>
                  <w:rFonts w:ascii="Times New Roman" w:hAnsi="Times New Roman" w:cs="Times New Roman"/>
                  <w:bCs/>
                  <w:iCs/>
                  <w:sz w:val="28"/>
                  <w:szCs w:val="28"/>
                  <w:lang w:val="en-US"/>
                </w:rPr>
                <w:t>mg.ru</w:t>
              </w:r>
            </w:hyperlink>
          </w:p>
        </w:tc>
      </w:tr>
      <w:tr w:rsidR="00D00193" w:rsidRPr="00AA55A5" w:rsidTr="00AA55A5">
        <w:trPr>
          <w:tblCellSpacing w:w="0" w:type="dxa"/>
        </w:trPr>
        <w:tc>
          <w:tcPr>
            <w:tcW w:w="2151" w:type="pct"/>
            <w:tcBorders>
              <w:bottom w:val="single" w:sz="6" w:space="0" w:color="CDD7E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193" w:rsidRPr="00AA55A5" w:rsidRDefault="00D00193" w:rsidP="00E66A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5A5">
              <w:rPr>
                <w:rFonts w:ascii="Times New Roman" w:hAnsi="Times New Roman" w:cs="Times New Roman"/>
                <w:sz w:val="28"/>
                <w:szCs w:val="28"/>
              </w:rPr>
              <w:t xml:space="preserve">Членство в </w:t>
            </w:r>
            <w:proofErr w:type="spellStart"/>
            <w:r w:rsidRPr="00AA55A5">
              <w:rPr>
                <w:rFonts w:ascii="Times New Roman" w:hAnsi="Times New Roman" w:cs="Times New Roman"/>
                <w:sz w:val="28"/>
                <w:szCs w:val="28"/>
              </w:rPr>
              <w:t>саморегулируемой</w:t>
            </w:r>
            <w:proofErr w:type="spellEnd"/>
            <w:r w:rsidRPr="00AA55A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</w:t>
            </w:r>
            <w:proofErr w:type="gramStart"/>
            <w:r w:rsidRPr="00AA55A5">
              <w:rPr>
                <w:rFonts w:ascii="Times New Roman" w:hAnsi="Times New Roman" w:cs="Times New Roman"/>
                <w:sz w:val="28"/>
                <w:szCs w:val="28"/>
              </w:rPr>
              <w:t>ии ау</w:t>
            </w:r>
            <w:proofErr w:type="gramEnd"/>
            <w:r w:rsidRPr="00AA55A5">
              <w:rPr>
                <w:rFonts w:ascii="Times New Roman" w:hAnsi="Times New Roman" w:cs="Times New Roman"/>
                <w:sz w:val="28"/>
                <w:szCs w:val="28"/>
              </w:rPr>
              <w:t>диторов</w:t>
            </w:r>
            <w:r w:rsidR="005810F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2849" w:type="pct"/>
            <w:tcBorders>
              <w:bottom w:val="single" w:sz="6" w:space="0" w:color="CDD7E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193" w:rsidRPr="00AA55A5" w:rsidRDefault="00AA55A5" w:rsidP="00E66AC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5A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Некоммерческое партнерство «Аудиторская Палата России» (</w:t>
            </w:r>
            <w:r w:rsidR="00E66AC4" w:rsidRPr="00E66AC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Свидетельство о членстве №255 от 28.12.2009</w:t>
            </w:r>
            <w:r w:rsidR="00E66AC4" w:rsidRPr="00324F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г., </w:t>
            </w:r>
            <w:r w:rsidRPr="00AA55A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номер регистрации 10301000804)</w:t>
            </w:r>
          </w:p>
        </w:tc>
      </w:tr>
    </w:tbl>
    <w:p w:rsidR="005810F3" w:rsidRPr="00E66AC4" w:rsidRDefault="00E66AC4" w:rsidP="00E66AC4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E66AC4">
        <w:rPr>
          <w:rFonts w:ascii="Times New Roman" w:hAnsi="Times New Roman" w:cs="Times New Roman"/>
          <w:spacing w:val="-2"/>
          <w:sz w:val="28"/>
          <w:szCs w:val="28"/>
        </w:rPr>
        <w:t>ЗАО «КПМГ» является членом следующих ассоциаций и профессиональных объединений:</w:t>
      </w:r>
    </w:p>
    <w:p w:rsidR="00080F38" w:rsidRPr="00080F38" w:rsidRDefault="00080F38" w:rsidP="00080F3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080F38">
        <w:rPr>
          <w:rFonts w:ascii="Times New Roman" w:hAnsi="Times New Roman" w:cs="Times New Roman"/>
          <w:spacing w:val="-2"/>
          <w:sz w:val="28"/>
          <w:szCs w:val="28"/>
        </w:rPr>
        <w:t xml:space="preserve">Аудиторская палата России </w:t>
      </w:r>
    </w:p>
    <w:p w:rsidR="00080F38" w:rsidRPr="00080F38" w:rsidRDefault="00080F38" w:rsidP="00080F3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080F38">
        <w:rPr>
          <w:rFonts w:ascii="Times New Roman" w:hAnsi="Times New Roman" w:cs="Times New Roman"/>
          <w:spacing w:val="-2"/>
          <w:sz w:val="28"/>
          <w:szCs w:val="28"/>
        </w:rPr>
        <w:t xml:space="preserve">Российский союз промышленников и предпринимателей </w:t>
      </w:r>
    </w:p>
    <w:p w:rsidR="00080F38" w:rsidRPr="00080F38" w:rsidRDefault="00080F38" w:rsidP="00080F3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080F38">
        <w:rPr>
          <w:rFonts w:ascii="Times New Roman" w:hAnsi="Times New Roman" w:cs="Times New Roman"/>
          <w:spacing w:val="-2"/>
          <w:sz w:val="28"/>
          <w:szCs w:val="28"/>
        </w:rPr>
        <w:t xml:space="preserve">Ассоциация российских банков </w:t>
      </w:r>
    </w:p>
    <w:p w:rsidR="00080F38" w:rsidRPr="00080F38" w:rsidRDefault="00080F38" w:rsidP="00080F3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080F38">
        <w:rPr>
          <w:rFonts w:ascii="Times New Roman" w:hAnsi="Times New Roman" w:cs="Times New Roman"/>
          <w:spacing w:val="-2"/>
          <w:sz w:val="28"/>
          <w:szCs w:val="28"/>
        </w:rPr>
        <w:t xml:space="preserve">Национальный совет по корпоративному управлению </w:t>
      </w:r>
    </w:p>
    <w:p w:rsidR="00080F38" w:rsidRPr="00080F38" w:rsidRDefault="00080F38" w:rsidP="00080F3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080F38">
        <w:rPr>
          <w:rFonts w:ascii="Times New Roman" w:hAnsi="Times New Roman" w:cs="Times New Roman"/>
          <w:spacing w:val="-2"/>
          <w:sz w:val="28"/>
          <w:szCs w:val="28"/>
        </w:rPr>
        <w:t xml:space="preserve">Российская Ассоциация Венчурного Инвестирования </w:t>
      </w:r>
    </w:p>
    <w:p w:rsidR="00080F38" w:rsidRPr="00080F38" w:rsidRDefault="00080F38" w:rsidP="00080F3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080F38">
        <w:rPr>
          <w:rFonts w:ascii="Times New Roman" w:hAnsi="Times New Roman" w:cs="Times New Roman"/>
          <w:spacing w:val="-2"/>
          <w:sz w:val="28"/>
          <w:szCs w:val="28"/>
        </w:rPr>
        <w:t xml:space="preserve">Ассоциация европейского бизнеса </w:t>
      </w:r>
    </w:p>
    <w:p w:rsidR="00080F38" w:rsidRPr="00080F38" w:rsidRDefault="00080F38" w:rsidP="00080F3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080F38">
        <w:rPr>
          <w:rFonts w:ascii="Times New Roman" w:hAnsi="Times New Roman" w:cs="Times New Roman"/>
          <w:spacing w:val="-2"/>
          <w:sz w:val="28"/>
          <w:szCs w:val="28"/>
        </w:rPr>
        <w:t xml:space="preserve">Американская торговая палата </w:t>
      </w:r>
    </w:p>
    <w:p w:rsidR="00080F38" w:rsidRPr="00080F38" w:rsidRDefault="00080F38" w:rsidP="00080F3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080F38">
        <w:rPr>
          <w:rFonts w:ascii="Times New Roman" w:hAnsi="Times New Roman" w:cs="Times New Roman"/>
          <w:spacing w:val="-2"/>
          <w:sz w:val="28"/>
          <w:szCs w:val="28"/>
        </w:rPr>
        <w:t xml:space="preserve">Российско-Британская Торговая Палата </w:t>
      </w:r>
    </w:p>
    <w:p w:rsidR="00080F38" w:rsidRPr="00080F38" w:rsidRDefault="00080F38" w:rsidP="00080F3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080F38">
        <w:rPr>
          <w:rFonts w:ascii="Times New Roman" w:hAnsi="Times New Roman" w:cs="Times New Roman"/>
          <w:spacing w:val="-2"/>
          <w:sz w:val="28"/>
          <w:szCs w:val="28"/>
        </w:rPr>
        <w:t xml:space="preserve">Российско-Германская Внешнеторговая палата </w:t>
      </w:r>
    </w:p>
    <w:p w:rsidR="00080F38" w:rsidRPr="00080F38" w:rsidRDefault="00080F38" w:rsidP="00080F3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080F38">
        <w:rPr>
          <w:rFonts w:ascii="Times New Roman" w:hAnsi="Times New Roman" w:cs="Times New Roman"/>
          <w:spacing w:val="-2"/>
          <w:sz w:val="28"/>
          <w:szCs w:val="28"/>
        </w:rPr>
        <w:t xml:space="preserve">Российско-Американский Деловой Совет </w:t>
      </w:r>
    </w:p>
    <w:p w:rsidR="00080F38" w:rsidRPr="00080F38" w:rsidRDefault="00080F38" w:rsidP="00080F3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080F38">
        <w:rPr>
          <w:rFonts w:ascii="Times New Roman" w:hAnsi="Times New Roman" w:cs="Times New Roman"/>
          <w:spacing w:val="-2"/>
          <w:sz w:val="28"/>
          <w:szCs w:val="28"/>
        </w:rPr>
        <w:t xml:space="preserve">Канадская деловая ассоциация в России и Евразии </w:t>
      </w:r>
    </w:p>
    <w:p w:rsidR="00080F38" w:rsidRPr="00080F38" w:rsidRDefault="00080F38" w:rsidP="00080F3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080F38">
        <w:rPr>
          <w:rFonts w:ascii="Times New Roman" w:hAnsi="Times New Roman" w:cs="Times New Roman"/>
          <w:spacing w:val="-2"/>
          <w:sz w:val="28"/>
          <w:szCs w:val="28"/>
        </w:rPr>
        <w:t xml:space="preserve">Европейский деловой конгресс </w:t>
      </w:r>
      <w:proofErr w:type="spellStart"/>
      <w:r w:rsidRPr="00080F38">
        <w:rPr>
          <w:rFonts w:ascii="Times New Roman" w:hAnsi="Times New Roman" w:cs="Times New Roman"/>
          <w:spacing w:val="-2"/>
          <w:sz w:val="28"/>
          <w:szCs w:val="28"/>
        </w:rPr>
        <w:t>з</w:t>
      </w:r>
      <w:proofErr w:type="spellEnd"/>
      <w:r w:rsidRPr="00080F38">
        <w:rPr>
          <w:rFonts w:ascii="Times New Roman" w:hAnsi="Times New Roman" w:cs="Times New Roman"/>
          <w:spacing w:val="-2"/>
          <w:sz w:val="28"/>
          <w:szCs w:val="28"/>
        </w:rPr>
        <w:t xml:space="preserve">. О. </w:t>
      </w:r>
    </w:p>
    <w:p w:rsidR="00080F38" w:rsidRPr="00080F38" w:rsidRDefault="00080F38" w:rsidP="00080F3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080F38">
        <w:rPr>
          <w:rFonts w:ascii="Times New Roman" w:hAnsi="Times New Roman" w:cs="Times New Roman"/>
          <w:spacing w:val="-2"/>
          <w:sz w:val="28"/>
          <w:szCs w:val="28"/>
        </w:rPr>
        <w:t xml:space="preserve">Международный форум лидеров бизнеса </w:t>
      </w:r>
    </w:p>
    <w:p w:rsidR="00080F38" w:rsidRPr="00080F38" w:rsidRDefault="00080F38" w:rsidP="00080F3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080F38">
        <w:rPr>
          <w:rFonts w:ascii="Times New Roman" w:hAnsi="Times New Roman" w:cs="Times New Roman"/>
          <w:spacing w:val="-2"/>
          <w:sz w:val="28"/>
          <w:szCs w:val="28"/>
        </w:rPr>
        <w:t xml:space="preserve">Японский бизнес-клуб </w:t>
      </w:r>
    </w:p>
    <w:p w:rsidR="00080F38" w:rsidRPr="00080F38" w:rsidRDefault="00080F38" w:rsidP="00080F3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080F38">
        <w:rPr>
          <w:rFonts w:ascii="Times New Roman" w:hAnsi="Times New Roman" w:cs="Times New Roman"/>
          <w:spacing w:val="-2"/>
          <w:sz w:val="28"/>
          <w:szCs w:val="28"/>
        </w:rPr>
        <w:t xml:space="preserve">Ассоциация индустриальных парков </w:t>
      </w:r>
    </w:p>
    <w:p w:rsidR="00E66AC4" w:rsidRPr="00606EC4" w:rsidRDefault="00080F38" w:rsidP="00080F3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pacing w:val="-2"/>
          <w:sz w:val="28"/>
          <w:szCs w:val="28"/>
          <w:lang w:val="en-US"/>
        </w:rPr>
      </w:pPr>
      <w:r w:rsidRPr="00080F38">
        <w:rPr>
          <w:rFonts w:ascii="Times New Roman" w:hAnsi="Times New Roman" w:cs="Times New Roman"/>
          <w:spacing w:val="-2"/>
          <w:sz w:val="28"/>
          <w:szCs w:val="28"/>
        </w:rPr>
        <w:t>Национальная  организация по стандартам финансового учета и отчетности</w:t>
      </w:r>
    </w:p>
    <w:sectPr w:rsidR="00E66AC4" w:rsidRPr="00606EC4" w:rsidSect="00606EC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00F50"/>
    <w:multiLevelType w:val="multilevel"/>
    <w:tmpl w:val="4B20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EE22FB"/>
    <w:multiLevelType w:val="singleLevel"/>
    <w:tmpl w:val="7AD49DC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B5AD0"/>
    <w:rsid w:val="00011A79"/>
    <w:rsid w:val="00030E5E"/>
    <w:rsid w:val="00032838"/>
    <w:rsid w:val="0004429A"/>
    <w:rsid w:val="00080F38"/>
    <w:rsid w:val="000F5568"/>
    <w:rsid w:val="003022C3"/>
    <w:rsid w:val="00324FBB"/>
    <w:rsid w:val="00344621"/>
    <w:rsid w:val="003531CB"/>
    <w:rsid w:val="003B116E"/>
    <w:rsid w:val="00421F88"/>
    <w:rsid w:val="0048068B"/>
    <w:rsid w:val="004977E8"/>
    <w:rsid w:val="005155EF"/>
    <w:rsid w:val="005810F3"/>
    <w:rsid w:val="00606EC4"/>
    <w:rsid w:val="006B5550"/>
    <w:rsid w:val="007146C0"/>
    <w:rsid w:val="00722D86"/>
    <w:rsid w:val="00811E40"/>
    <w:rsid w:val="008C3D7B"/>
    <w:rsid w:val="008D4DD4"/>
    <w:rsid w:val="00967755"/>
    <w:rsid w:val="009A1CBC"/>
    <w:rsid w:val="009E1BAE"/>
    <w:rsid w:val="00A80804"/>
    <w:rsid w:val="00A8605B"/>
    <w:rsid w:val="00AA55A5"/>
    <w:rsid w:val="00B9774D"/>
    <w:rsid w:val="00BE76E6"/>
    <w:rsid w:val="00C23C13"/>
    <w:rsid w:val="00CA70D9"/>
    <w:rsid w:val="00CB5AD0"/>
    <w:rsid w:val="00CC6735"/>
    <w:rsid w:val="00CC6D3F"/>
    <w:rsid w:val="00D00193"/>
    <w:rsid w:val="00D615A1"/>
    <w:rsid w:val="00D65C7B"/>
    <w:rsid w:val="00D74DBA"/>
    <w:rsid w:val="00D84B34"/>
    <w:rsid w:val="00DB2B50"/>
    <w:rsid w:val="00E02652"/>
    <w:rsid w:val="00E66AC4"/>
    <w:rsid w:val="00F35565"/>
    <w:rsid w:val="00F91F10"/>
    <w:rsid w:val="00FE1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B50"/>
    <w:pPr>
      <w:spacing w:after="200" w:line="276" w:lineRule="auto"/>
    </w:pPr>
    <w:rPr>
      <w:rFonts w:cs="Calibri"/>
      <w:sz w:val="22"/>
      <w:szCs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35565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F3556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11E40"/>
    <w:rPr>
      <w:color w:val="0000FF"/>
      <w:u w:val="single"/>
    </w:rPr>
  </w:style>
  <w:style w:type="paragraph" w:customStyle="1" w:styleId="consnormal">
    <w:name w:val="consnormal"/>
    <w:basedOn w:val="Normal"/>
    <w:uiPriority w:val="99"/>
    <w:rsid w:val="00811E4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810F3"/>
    <w:rPr>
      <w:color w:val="800080"/>
      <w:u w:val="single"/>
    </w:rPr>
  </w:style>
  <w:style w:type="character" w:customStyle="1" w:styleId="Subst">
    <w:name w:val="Subst"/>
    <w:uiPriority w:val="99"/>
    <w:rsid w:val="00E66AC4"/>
    <w:rPr>
      <w:b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4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6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1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9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pmg.ru" TargetMode="External"/><Relationship Id="rId5" Type="http://schemas.openxmlformats.org/officeDocument/2006/relationships/hyperlink" Target="mailto:moscow@kpm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Mrsk</Company>
  <LinksUpToDate>false</LinksUpToDate>
  <CharactersWithSpaces>1534</CharactersWithSpaces>
  <SharedDoc>false</SharedDoc>
  <HLinks>
    <vt:vector size="96" baseType="variant">
      <vt:variant>
        <vt:i4>6946866</vt:i4>
      </vt:variant>
      <vt:variant>
        <vt:i4>45</vt:i4>
      </vt:variant>
      <vt:variant>
        <vt:i4>0</vt:i4>
      </vt:variant>
      <vt:variant>
        <vt:i4>5</vt:i4>
      </vt:variant>
      <vt:variant>
        <vt:lpwstr>http://industrialparks.ru/</vt:lpwstr>
      </vt:variant>
      <vt:variant>
        <vt:lpwstr/>
      </vt:variant>
      <vt:variant>
        <vt:i4>6094940</vt:i4>
      </vt:variant>
      <vt:variant>
        <vt:i4>42</vt:i4>
      </vt:variant>
      <vt:variant>
        <vt:i4>0</vt:i4>
      </vt:variant>
      <vt:variant>
        <vt:i4>5</vt:i4>
      </vt:variant>
      <vt:variant>
        <vt:lpwstr>http://www.iblf.org/</vt:lpwstr>
      </vt:variant>
      <vt:variant>
        <vt:lpwstr/>
      </vt:variant>
      <vt:variant>
        <vt:i4>4587537</vt:i4>
      </vt:variant>
      <vt:variant>
        <vt:i4>39</vt:i4>
      </vt:variant>
      <vt:variant>
        <vt:i4>0</vt:i4>
      </vt:variant>
      <vt:variant>
        <vt:i4>5</vt:i4>
      </vt:variant>
      <vt:variant>
        <vt:lpwstr>http://www.ebconline.org/cps/rde/xchg/SID-D7583772-D42966B4/ebc/hs.xsl/index.htm</vt:lpwstr>
      </vt:variant>
      <vt:variant>
        <vt:lpwstr/>
      </vt:variant>
      <vt:variant>
        <vt:i4>6225971</vt:i4>
      </vt:variant>
      <vt:variant>
        <vt:i4>36</vt:i4>
      </vt:variant>
      <vt:variant>
        <vt:i4>0</vt:i4>
      </vt:variant>
      <vt:variant>
        <vt:i4>5</vt:i4>
      </vt:variant>
      <vt:variant>
        <vt:lpwstr>http://www.cerbanet.org/public/index.php?page_id=1</vt:lpwstr>
      </vt:variant>
      <vt:variant>
        <vt:lpwstr/>
      </vt:variant>
      <vt:variant>
        <vt:i4>2752556</vt:i4>
      </vt:variant>
      <vt:variant>
        <vt:i4>33</vt:i4>
      </vt:variant>
      <vt:variant>
        <vt:i4>0</vt:i4>
      </vt:variant>
      <vt:variant>
        <vt:i4>5</vt:i4>
      </vt:variant>
      <vt:variant>
        <vt:lpwstr>https://www.usrbc.org/</vt:lpwstr>
      </vt:variant>
      <vt:variant>
        <vt:lpwstr/>
      </vt:variant>
      <vt:variant>
        <vt:i4>7864382</vt:i4>
      </vt:variant>
      <vt:variant>
        <vt:i4>30</vt:i4>
      </vt:variant>
      <vt:variant>
        <vt:i4>0</vt:i4>
      </vt:variant>
      <vt:variant>
        <vt:i4>5</vt:i4>
      </vt:variant>
      <vt:variant>
        <vt:lpwstr>http://russland.ahk.de/ru/</vt:lpwstr>
      </vt:variant>
      <vt:variant>
        <vt:lpwstr/>
      </vt:variant>
      <vt:variant>
        <vt:i4>5505029</vt:i4>
      </vt:variant>
      <vt:variant>
        <vt:i4>27</vt:i4>
      </vt:variant>
      <vt:variant>
        <vt:i4>0</vt:i4>
      </vt:variant>
      <vt:variant>
        <vt:i4>5</vt:i4>
      </vt:variant>
      <vt:variant>
        <vt:lpwstr>http://www.rbcc.co.uk/ru/</vt:lpwstr>
      </vt:variant>
      <vt:variant>
        <vt:lpwstr/>
      </vt:variant>
      <vt:variant>
        <vt:i4>1245258</vt:i4>
      </vt:variant>
      <vt:variant>
        <vt:i4>24</vt:i4>
      </vt:variant>
      <vt:variant>
        <vt:i4>0</vt:i4>
      </vt:variant>
      <vt:variant>
        <vt:i4>5</vt:i4>
      </vt:variant>
      <vt:variant>
        <vt:lpwstr>http://www.amcham.ru/</vt:lpwstr>
      </vt:variant>
      <vt:variant>
        <vt:lpwstr/>
      </vt:variant>
      <vt:variant>
        <vt:i4>393286</vt:i4>
      </vt:variant>
      <vt:variant>
        <vt:i4>21</vt:i4>
      </vt:variant>
      <vt:variant>
        <vt:i4>0</vt:i4>
      </vt:variant>
      <vt:variant>
        <vt:i4>5</vt:i4>
      </vt:variant>
      <vt:variant>
        <vt:lpwstr>http://www.aebrus.ru/</vt:lpwstr>
      </vt:variant>
      <vt:variant>
        <vt:lpwstr/>
      </vt:variant>
      <vt:variant>
        <vt:i4>6488180</vt:i4>
      </vt:variant>
      <vt:variant>
        <vt:i4>18</vt:i4>
      </vt:variant>
      <vt:variant>
        <vt:i4>0</vt:i4>
      </vt:variant>
      <vt:variant>
        <vt:i4>5</vt:i4>
      </vt:variant>
      <vt:variant>
        <vt:lpwstr>http://www.rvca.ru/eng/</vt:lpwstr>
      </vt:variant>
      <vt:variant>
        <vt:lpwstr/>
      </vt:variant>
      <vt:variant>
        <vt:i4>7929982</vt:i4>
      </vt:variant>
      <vt:variant>
        <vt:i4>15</vt:i4>
      </vt:variant>
      <vt:variant>
        <vt:i4>0</vt:i4>
      </vt:variant>
      <vt:variant>
        <vt:i4>5</vt:i4>
      </vt:variant>
      <vt:variant>
        <vt:lpwstr>http://www.arb.ru/site/</vt:lpwstr>
      </vt:variant>
      <vt:variant>
        <vt:lpwstr/>
      </vt:variant>
      <vt:variant>
        <vt:i4>8192038</vt:i4>
      </vt:variant>
      <vt:variant>
        <vt:i4>12</vt:i4>
      </vt:variant>
      <vt:variant>
        <vt:i4>0</vt:i4>
      </vt:variant>
      <vt:variant>
        <vt:i4>5</vt:i4>
      </vt:variant>
      <vt:variant>
        <vt:lpwstr>http://www.nccg.ru/</vt:lpwstr>
      </vt:variant>
      <vt:variant>
        <vt:lpwstr/>
      </vt:variant>
      <vt:variant>
        <vt:i4>7864382</vt:i4>
      </vt:variant>
      <vt:variant>
        <vt:i4>9</vt:i4>
      </vt:variant>
      <vt:variant>
        <vt:i4>0</vt:i4>
      </vt:variant>
      <vt:variant>
        <vt:i4>5</vt:i4>
      </vt:variant>
      <vt:variant>
        <vt:lpwstr>http://www.nsfo.ru/</vt:lpwstr>
      </vt:variant>
      <vt:variant>
        <vt:lpwstr/>
      </vt:variant>
      <vt:variant>
        <vt:i4>7471137</vt:i4>
      </vt:variant>
      <vt:variant>
        <vt:i4>6</vt:i4>
      </vt:variant>
      <vt:variant>
        <vt:i4>0</vt:i4>
      </vt:variant>
      <vt:variant>
        <vt:i4>5</vt:i4>
      </vt:variant>
      <vt:variant>
        <vt:lpwstr>http://www.rspp.ru/</vt:lpwstr>
      </vt:variant>
      <vt:variant>
        <vt:lpwstr/>
      </vt:variant>
      <vt:variant>
        <vt:i4>7733301</vt:i4>
      </vt:variant>
      <vt:variant>
        <vt:i4>3</vt:i4>
      </vt:variant>
      <vt:variant>
        <vt:i4>0</vt:i4>
      </vt:variant>
      <vt:variant>
        <vt:i4>5</vt:i4>
      </vt:variant>
      <vt:variant>
        <vt:lpwstr>http://www.kpmg.ru/</vt:lpwstr>
      </vt:variant>
      <vt:variant>
        <vt:lpwstr/>
      </vt:variant>
      <vt:variant>
        <vt:i4>3538969</vt:i4>
      </vt:variant>
      <vt:variant>
        <vt:i4>0</vt:i4>
      </vt:variant>
      <vt:variant>
        <vt:i4>0</vt:i4>
      </vt:variant>
      <vt:variant>
        <vt:i4>5</vt:i4>
      </vt:variant>
      <vt:variant>
        <vt:lpwstr>mailto:moscow@kpmg.ru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Nosko, Aleksandra</cp:lastModifiedBy>
  <cp:revision>3</cp:revision>
  <cp:lastPrinted>2008-04-30T08:53:00Z</cp:lastPrinted>
  <dcterms:created xsi:type="dcterms:W3CDTF">2013-04-05T12:56:00Z</dcterms:created>
  <dcterms:modified xsi:type="dcterms:W3CDTF">2013-04-05T12:56:00Z</dcterms:modified>
</cp:coreProperties>
</file>